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C1230">
        <w:rPr>
          <w:szCs w:val="28"/>
        </w:rPr>
        <w:t>История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095DDC">
        <w:rPr>
          <w:szCs w:val="28"/>
        </w:rPr>
        <w:t xml:space="preserve">социально-гуманитарный модуль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F75300">
        <w:rPr>
          <w:szCs w:val="28"/>
        </w:rPr>
        <w:t>Финансы и кредит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</w:t>
      </w:r>
      <w:r w:rsidR="00F75300">
        <w:t>зованное государство (XIVXVII в</w:t>
      </w:r>
      <w:r>
        <w:t>в.). Россия в XVIII в. Проблемы модернизации страны «Революция сверху»: реформы и контрреформы в России в XIX - начале ХХ</w:t>
      </w:r>
      <w:r w:rsidR="00F75300">
        <w:t xml:space="preserve"> </w:t>
      </w:r>
      <w:r>
        <w:t xml:space="preserve">в. Революции в России в начале ХХ </w:t>
      </w:r>
      <w:proofErr w:type="gramStart"/>
      <w:r>
        <w:t>в</w:t>
      </w:r>
      <w:proofErr w:type="gramEnd"/>
      <w:r>
        <w:t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ХХ</w:t>
      </w:r>
      <w:r w:rsidR="00F75300">
        <w:t xml:space="preserve"> </w:t>
      </w:r>
      <w:bookmarkStart w:id="0" w:name="_GoBack"/>
      <w:bookmarkEnd w:id="0"/>
      <w:proofErr w:type="gramStart"/>
      <w:r>
        <w:t>в</w:t>
      </w:r>
      <w:proofErr w:type="gramEnd"/>
      <w:r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362CE5"/>
    <w:rsid w:val="003C4D71"/>
    <w:rsid w:val="00534855"/>
    <w:rsid w:val="00736BD5"/>
    <w:rsid w:val="008F1212"/>
    <w:rsid w:val="00AB5541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5</cp:revision>
  <dcterms:created xsi:type="dcterms:W3CDTF">2018-03-30T14:45:00Z</dcterms:created>
  <dcterms:modified xsi:type="dcterms:W3CDTF">2021-01-12T11:16:00Z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